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580" w:rsidRDefault="008E058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E0580" w:rsidRDefault="008E0580">
      <w:pPr>
        <w:pStyle w:val="ConsPlusNormal"/>
        <w:jc w:val="both"/>
        <w:outlineLvl w:val="0"/>
      </w:pPr>
    </w:p>
    <w:p w:rsidR="008E0580" w:rsidRDefault="008E0580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8E0580" w:rsidRDefault="008E0580">
      <w:pPr>
        <w:pStyle w:val="ConsPlusTitle"/>
        <w:jc w:val="center"/>
      </w:pPr>
    </w:p>
    <w:p w:rsidR="008E0580" w:rsidRDefault="008E0580">
      <w:pPr>
        <w:pStyle w:val="ConsPlusTitle"/>
        <w:jc w:val="center"/>
      </w:pPr>
      <w:r>
        <w:t>РАСПОРЯЖЕНИЕ</w:t>
      </w:r>
    </w:p>
    <w:p w:rsidR="008E0580" w:rsidRDefault="008E0580">
      <w:pPr>
        <w:pStyle w:val="ConsPlusTitle"/>
        <w:jc w:val="center"/>
      </w:pPr>
      <w:r>
        <w:t>от 17 ноября 2017 г. N 258-Р</w:t>
      </w:r>
    </w:p>
    <w:p w:rsidR="008E0580" w:rsidRDefault="008E0580">
      <w:pPr>
        <w:pStyle w:val="ConsPlusTitle"/>
        <w:jc w:val="center"/>
      </w:pPr>
    </w:p>
    <w:p w:rsidR="008E0580" w:rsidRDefault="008E0580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8E0580" w:rsidRDefault="008E0580">
      <w:pPr>
        <w:pStyle w:val="ConsPlusTitle"/>
        <w:jc w:val="center"/>
      </w:pPr>
      <w:r>
        <w:t>ПРИСОЕДИНЕНИЕ) ЖИЛОЙ ЗАСТРОЙКИ (В СОСТАВЕ: 43 ЖИЛЫХ</w:t>
      </w:r>
    </w:p>
    <w:p w:rsidR="008E0580" w:rsidRDefault="008E0580">
      <w:pPr>
        <w:pStyle w:val="ConsPlusTitle"/>
        <w:jc w:val="center"/>
      </w:pPr>
      <w:r>
        <w:t>МАЛОЭТАЖНЫХ МНОГОКВАРТИРНЫХ ДОМА И ДВЕ КОТЕЛЬНЫЕ</w:t>
      </w:r>
    </w:p>
    <w:p w:rsidR="008E0580" w:rsidRDefault="008E0580">
      <w:pPr>
        <w:pStyle w:val="ConsPlusTitle"/>
        <w:jc w:val="center"/>
      </w:pPr>
      <w:r>
        <w:t>ДЛЯ ТЕПЛОСНАБЖЕНИЯ ДОШКОЛЬНОГО ОБРАЗОВАТЕЛЬНОГО УЧРЕЖДЕНИЯ</w:t>
      </w:r>
    </w:p>
    <w:p w:rsidR="008E0580" w:rsidRDefault="008E0580">
      <w:pPr>
        <w:pStyle w:val="ConsPlusTitle"/>
        <w:jc w:val="center"/>
      </w:pPr>
      <w:r>
        <w:t>И МНОГОФУНКЦИОНАЛЬНОГО ОБЩЕСТВЕННО-ДЕЛОВОГО ЦЕНТРА)</w:t>
      </w:r>
    </w:p>
    <w:p w:rsidR="008E0580" w:rsidRDefault="008E0580">
      <w:pPr>
        <w:pStyle w:val="ConsPlusTitle"/>
        <w:jc w:val="center"/>
      </w:pPr>
      <w:r>
        <w:t>С ОБЩИМ РАСХОДОМ ГАЗА 2677,48 КУБИЧЕСКОГО МЕТРА В ЧАС,</w:t>
      </w:r>
    </w:p>
    <w:p w:rsidR="008E0580" w:rsidRDefault="008E0580">
      <w:pPr>
        <w:pStyle w:val="ConsPlusTitle"/>
        <w:jc w:val="center"/>
      </w:pPr>
      <w:r>
        <w:t>РАСПОЛОЖЕННОЙ В ГРАНИЦАХ КАДАСТРОВОГО КВАРТАЛА</w:t>
      </w:r>
    </w:p>
    <w:p w:rsidR="008E0580" w:rsidRDefault="008E0580">
      <w:pPr>
        <w:pStyle w:val="ConsPlusTitle"/>
        <w:jc w:val="center"/>
      </w:pPr>
      <w:r>
        <w:t>50:12:0020201 ПО АДРЕСУ: МОСКОВСКАЯ ОБЛАСТЬ, МЫТИЩИНСКИЙ</w:t>
      </w:r>
    </w:p>
    <w:p w:rsidR="008E0580" w:rsidRDefault="008E0580">
      <w:pPr>
        <w:pStyle w:val="ConsPlusTitle"/>
        <w:jc w:val="center"/>
      </w:pPr>
      <w:r>
        <w:t>РАЙОН, СЕЛЬСКОЕ ПОСЕЛЕНИЕ ФЕДОСКИНСКОЕ, СЕВЕРО-ЗАПАДНЕЕ</w:t>
      </w:r>
    </w:p>
    <w:p w:rsidR="008E0580" w:rsidRDefault="008E0580">
      <w:pPr>
        <w:pStyle w:val="ConsPlusTitle"/>
        <w:jc w:val="center"/>
      </w:pPr>
      <w:r>
        <w:t>Д. СУХАРЕВО, УЧ. 12, К СЕТЯМ ГАЗОРАСПРЕДЕЛЕНИЯ</w:t>
      </w:r>
    </w:p>
    <w:p w:rsidR="008E0580" w:rsidRDefault="008E0580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8E0580" w:rsidRDefault="008E0580">
      <w:pPr>
        <w:pStyle w:val="ConsPlusTitle"/>
        <w:jc w:val="center"/>
      </w:pPr>
      <w:r>
        <w:t>МОСКОВСКОЙ ОБЛАСТИ ПО ИНДИВИДУАЛЬНОМУ ПРОЕКТУ</w:t>
      </w:r>
    </w:p>
    <w:p w:rsidR="008E0580" w:rsidRDefault="008E0580">
      <w:pPr>
        <w:pStyle w:val="ConsPlusTitle"/>
        <w:jc w:val="center"/>
      </w:pPr>
      <w:r>
        <w:t>(ЗАЯВИТЕЛЬ - ООО "КАТУАР ДЕВЕЛОПМЕНТ")</w:t>
      </w: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10.11.2017 N 41):</w:t>
      </w:r>
    </w:p>
    <w:p w:rsidR="008E0580" w:rsidRDefault="008E058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41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жилой застройки (в составе: 43 жилых малоэтажных многоквартирных дома и две котельные для теплоснабжения Дошкольного образовательного учреждения и Многофункционального общественно-делового центра) с общим расходом газа 2677,48 кубического метра в час, расположенной в границах кадастрового квартала 50:12:0020201 по адресу: Московская область, Мытищинский район, сельское поселение Федоскинское, северо-западнее д. Сухарево, уч. 12,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"Катуар Девелопмент") в размере 1779190 руб. (без учета НДС) в соответствии с приложением к настоящему распоряжению.</w:t>
      </w:r>
    </w:p>
    <w:p w:rsidR="008E0580" w:rsidRDefault="008E0580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8E0580" w:rsidRDefault="008E0580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8E0580" w:rsidRDefault="008E0580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оставляю за собой.</w:t>
      </w: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right"/>
      </w:pPr>
      <w:r>
        <w:t>И.о. председателя</w:t>
      </w:r>
    </w:p>
    <w:p w:rsidR="008E0580" w:rsidRDefault="008E0580">
      <w:pPr>
        <w:pStyle w:val="ConsPlusNormal"/>
        <w:jc w:val="right"/>
      </w:pPr>
      <w:r>
        <w:t>Комитета по ценам и тарифам</w:t>
      </w:r>
    </w:p>
    <w:p w:rsidR="008E0580" w:rsidRDefault="008E0580">
      <w:pPr>
        <w:pStyle w:val="ConsPlusNormal"/>
        <w:jc w:val="right"/>
      </w:pPr>
      <w:r>
        <w:t>Московской области</w:t>
      </w:r>
    </w:p>
    <w:p w:rsidR="008E0580" w:rsidRDefault="008E0580">
      <w:pPr>
        <w:pStyle w:val="ConsPlusNormal"/>
        <w:jc w:val="right"/>
      </w:pPr>
      <w:r>
        <w:t>Н.В. Алексеенко</w:t>
      </w: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right"/>
        <w:outlineLvl w:val="0"/>
      </w:pPr>
      <w:r>
        <w:t>Приложение</w:t>
      </w:r>
    </w:p>
    <w:p w:rsidR="008E0580" w:rsidRDefault="008E0580">
      <w:pPr>
        <w:pStyle w:val="ConsPlusNormal"/>
        <w:jc w:val="right"/>
      </w:pPr>
      <w:r>
        <w:t>к распоряжению</w:t>
      </w:r>
    </w:p>
    <w:p w:rsidR="008E0580" w:rsidRDefault="008E0580">
      <w:pPr>
        <w:pStyle w:val="ConsPlusNormal"/>
        <w:jc w:val="right"/>
      </w:pPr>
      <w:r>
        <w:t>Комитета по ценам и тарифам</w:t>
      </w:r>
    </w:p>
    <w:p w:rsidR="008E0580" w:rsidRDefault="008E0580">
      <w:pPr>
        <w:pStyle w:val="ConsPlusNormal"/>
        <w:jc w:val="right"/>
      </w:pPr>
      <w:r>
        <w:t>Московской области</w:t>
      </w:r>
    </w:p>
    <w:p w:rsidR="008E0580" w:rsidRDefault="008E0580">
      <w:pPr>
        <w:pStyle w:val="ConsPlusNormal"/>
        <w:jc w:val="right"/>
      </w:pPr>
      <w:r>
        <w:t>от 17 ноября 2017 г. N 258-Р</w:t>
      </w: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Title"/>
        <w:jc w:val="center"/>
      </w:pPr>
      <w:bookmarkStart w:id="0" w:name="P41"/>
      <w:bookmarkEnd w:id="0"/>
      <w:r>
        <w:t>ПЛАТА</w:t>
      </w:r>
    </w:p>
    <w:p w:rsidR="008E0580" w:rsidRDefault="008E0580">
      <w:pPr>
        <w:pStyle w:val="ConsPlusTitle"/>
        <w:jc w:val="center"/>
      </w:pPr>
      <w:r>
        <w:t>ЗА ПОДКЛЮЧЕНИЕ (ТЕХНОЛОГИЧЕСКОЕ ПРИСОЕДИНЕНИЕ) ЖИЛОЙ</w:t>
      </w:r>
    </w:p>
    <w:p w:rsidR="008E0580" w:rsidRDefault="008E0580">
      <w:pPr>
        <w:pStyle w:val="ConsPlusTitle"/>
        <w:jc w:val="center"/>
      </w:pPr>
      <w:r>
        <w:t>ЗАСТРОЙКИ (В СОСТАВЕ: 43 ЖИЛЫХ МАЛОЭТАЖНЫХ МНОГОКВАРТИРНЫХ</w:t>
      </w:r>
    </w:p>
    <w:p w:rsidR="008E0580" w:rsidRDefault="008E0580">
      <w:pPr>
        <w:pStyle w:val="ConsPlusTitle"/>
        <w:jc w:val="center"/>
      </w:pPr>
      <w:r>
        <w:t>ДОМА И ДВЕ КОТЕЛЬНЫЕ ДЛЯ ТЕПЛОСНАБЖЕНИЯ ДОШКОЛЬНОГО</w:t>
      </w:r>
    </w:p>
    <w:p w:rsidR="008E0580" w:rsidRDefault="008E0580">
      <w:pPr>
        <w:pStyle w:val="ConsPlusTitle"/>
        <w:jc w:val="center"/>
      </w:pPr>
      <w:r>
        <w:t>ОБРАЗОВАТЕЛЬНОГО УЧРЕЖДЕНИЯ И МНОГОФУНКЦИОНАЛЬНОГО</w:t>
      </w:r>
    </w:p>
    <w:p w:rsidR="008E0580" w:rsidRDefault="008E0580">
      <w:pPr>
        <w:pStyle w:val="ConsPlusTitle"/>
        <w:jc w:val="center"/>
      </w:pPr>
      <w:r>
        <w:t>ОБЩЕСТВЕННО-ДЕЛОВОГО ЦЕНТРА) С ОБЩИМ РАСХОДОМ ГАЗА 2677,48</w:t>
      </w:r>
    </w:p>
    <w:p w:rsidR="008E0580" w:rsidRDefault="008E0580">
      <w:pPr>
        <w:pStyle w:val="ConsPlusTitle"/>
        <w:jc w:val="center"/>
      </w:pPr>
      <w:r>
        <w:t>КУБИЧЕСКОГО МЕТРА В ЧАС, РАСПОЛОЖЕННОЙ В ГРАНИЦАХ</w:t>
      </w:r>
    </w:p>
    <w:p w:rsidR="008E0580" w:rsidRDefault="008E0580">
      <w:pPr>
        <w:pStyle w:val="ConsPlusTitle"/>
        <w:jc w:val="center"/>
      </w:pPr>
      <w:r>
        <w:t>КАДАСТРОВОГО КВАРТАЛА 50:12:0020201 ПО АДРЕСУ: МОСКОВСКАЯ</w:t>
      </w:r>
    </w:p>
    <w:p w:rsidR="008E0580" w:rsidRDefault="008E0580">
      <w:pPr>
        <w:pStyle w:val="ConsPlusTitle"/>
        <w:jc w:val="center"/>
      </w:pPr>
      <w:r>
        <w:t>ОБЛАСТЬ, МЫТИЩИНСКИЙ РАЙОН, СЕЛЬСКОЕ ПОСЕЛЕНИЕ</w:t>
      </w:r>
    </w:p>
    <w:p w:rsidR="008E0580" w:rsidRDefault="008E0580">
      <w:pPr>
        <w:pStyle w:val="ConsPlusTitle"/>
        <w:jc w:val="center"/>
      </w:pPr>
      <w:r>
        <w:t>ФЕДОСКИНСКОЕ, СЕВЕРО-ЗАПАДНЕЕ Д. СУХАРЕВО, УЧ. 12, К СЕТЯМ</w:t>
      </w:r>
    </w:p>
    <w:p w:rsidR="008E0580" w:rsidRDefault="008E0580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8E0580" w:rsidRDefault="008E0580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8E0580" w:rsidRDefault="008E0580">
      <w:pPr>
        <w:pStyle w:val="ConsPlusTitle"/>
        <w:jc w:val="center"/>
      </w:pPr>
      <w:r>
        <w:t>ПРОЕКТУ (ЗАЯВИТЕЛЬ - ООО "КАТУАР ДЕВЕЛОПМЕНТ")</w:t>
      </w:r>
    </w:p>
    <w:p w:rsidR="008E0580" w:rsidRDefault="008E058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8E0580">
        <w:tc>
          <w:tcPr>
            <w:tcW w:w="1020" w:type="dxa"/>
          </w:tcPr>
          <w:p w:rsidR="008E0580" w:rsidRDefault="008E058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  <w:jc w:val="center"/>
            </w:pPr>
            <w:r>
              <w:t>3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501,98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402,91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4,41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2.1.1.3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2.1.1.4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273 - 324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2.1.1.5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2.1.1.6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lastRenderedPageBreak/>
              <w:t>2.1.1.7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4,41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158 мм и менее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4,41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159-218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219-272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273-324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2.1.2.5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325-425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2.1.2.6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426-529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2.1.2.1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530 мм и выше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398,50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109 и менее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110-159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398,50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2.2.3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160-224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2.2.4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225-314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2.2.5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315-399 мм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2.2.6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400 мм и выше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400 - 999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2.3.5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2.3.6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2.3.7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2.3.8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2.3.9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2.3.10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2.3.11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2.3.12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lastRenderedPageBreak/>
              <w:t>2.4.1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2.4.2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2.4.3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2.4.4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2.5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3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7,05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4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652,68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5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12,06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6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Налог на прибыль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214,57</w:t>
            </w:r>
          </w:p>
        </w:tc>
      </w:tr>
      <w:tr w:rsidR="008E0580">
        <w:tc>
          <w:tcPr>
            <w:tcW w:w="1020" w:type="dxa"/>
          </w:tcPr>
          <w:p w:rsidR="008E0580" w:rsidRDefault="008E0580">
            <w:pPr>
              <w:pStyle w:val="ConsPlusNormal"/>
            </w:pPr>
            <w:r>
              <w:t>7</w:t>
            </w:r>
          </w:p>
        </w:tc>
        <w:tc>
          <w:tcPr>
            <w:tcW w:w="6236" w:type="dxa"/>
          </w:tcPr>
          <w:p w:rsidR="008E0580" w:rsidRDefault="008E0580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814" w:type="dxa"/>
          </w:tcPr>
          <w:p w:rsidR="008E0580" w:rsidRDefault="008E0580">
            <w:pPr>
              <w:pStyle w:val="ConsPlusNormal"/>
            </w:pPr>
            <w:r>
              <w:t>1779,19</w:t>
            </w:r>
          </w:p>
        </w:tc>
      </w:tr>
    </w:tbl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jc w:val="both"/>
      </w:pPr>
    </w:p>
    <w:p w:rsidR="008E0580" w:rsidRDefault="008E058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8E0580">
      <w:bookmarkStart w:id="1" w:name="_GoBack"/>
      <w:bookmarkEnd w:id="1"/>
    </w:p>
    <w:sectPr w:rsidR="00463590" w:rsidSect="00A47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80"/>
    <w:rsid w:val="008B0489"/>
    <w:rsid w:val="008E0580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0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0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05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05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42F06C7E78BA465C295B716273CB2B712270AD7E49568D1B0A12914DF17F6466A5107C6745B46CBA9E22A500C29D75B81214D00F11C9B3n6J8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42F06C7E78BA465C295B716273CB2B72297AAF7B4E568D1B0A12914DF17F6466A510796E4EE03CFAC07BF540899076A20E14D3n1J8O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42F06C7E78BA465C295B716273CB2B712272A47F4F568D1B0A12914DF17F6474A548706641AA6DBC8B74F445n9JEO" TargetMode="External"/><Relationship Id="rId11" Type="http://schemas.openxmlformats.org/officeDocument/2006/relationships/hyperlink" Target="consultantplus://offline/ref=FB42F06C7E78BA465C295A7F7773CB2B712576AB7E4D568D1B0A12914DF17F6474A548706641AA6DBC8B74F445n9JEO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B42F06C7E78BA465C295A7F7773CB2B712576AB7E4D568D1B0A12914DF17F6466A5107C6745B46CB89E22A500C29D75B81214D00F11C9B3n6J8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42F06C7E78BA465C295B716273CB2B722676AF704C568D1B0A12914DF17F6466A5107C6745B46CBE9E22A500C29D75B81214D00F11C9B3n6J8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2019-02-14T14:09:00Z</dcterms:created>
  <dcterms:modified xsi:type="dcterms:W3CDTF">2019-02-14T14:09:00Z</dcterms:modified>
</cp:coreProperties>
</file>